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1AF1C001" w:rsidR="000D1FCD" w:rsidRDefault="0003700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2F3F12EE">
                <wp:simplePos x="0" y="0"/>
                <wp:positionH relativeFrom="column">
                  <wp:posOffset>2193290</wp:posOffset>
                </wp:positionH>
                <wp:positionV relativeFrom="paragraph">
                  <wp:posOffset>5137150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753FF" id="Rettangolo 13" o:spid="_x0000_s1026" style="position:absolute;margin-left:172.7pt;margin-top:404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8zNxN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35CCD2D3">
                <wp:simplePos x="0" y="0"/>
                <wp:positionH relativeFrom="column">
                  <wp:posOffset>1421765</wp:posOffset>
                </wp:positionH>
                <wp:positionV relativeFrom="paragraph">
                  <wp:posOffset>2791460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8AC30" id="Meno 8" o:spid="_x0000_s1026" style="position:absolute;margin-left:111.95pt;margin-top:219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E&#10;AiCB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B327D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2C3D9EB0">
            <wp:simplePos x="0" y="0"/>
            <wp:positionH relativeFrom="column">
              <wp:posOffset>-83185</wp:posOffset>
            </wp:positionH>
            <wp:positionV relativeFrom="paragraph">
              <wp:posOffset>323850</wp:posOffset>
            </wp:positionV>
            <wp:extent cx="1910080" cy="6414770"/>
            <wp:effectExtent l="0" t="0" r="0" b="508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641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75EE8E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09C04511" w:rsidR="005D45E1" w:rsidRPr="00C40DC0" w:rsidRDefault="0003700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PUGLIA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15017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TRE COLONNE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6A9D61F8" w:rsidR="005D45E1" w:rsidRPr="002A7550" w:rsidRDefault="000044B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3700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2FF2EBD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0044B1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37001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8A2CA0C" w14:textId="57BEC1EA" w:rsidR="005D45E1" w:rsidRPr="00D83630" w:rsidRDefault="000044B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Jahrgang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E3553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280D9111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</w:t>
                            </w:r>
                            <w:r w:rsidR="000044B1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tz</w:t>
                            </w:r>
                            <w:r w:rsidR="000044B1">
                              <w:rPr>
                                <w:rFonts w:ascii="Cambria" w:hAnsi="Cambria"/>
                                <w:b/>
                              </w:rPr>
                              <w:t xml:space="preserve">ucker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3EB47C5F" w14:textId="63EF895D" w:rsidR="005D45E1" w:rsidRPr="00692C9B" w:rsidRDefault="000044B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Säuregehalt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5,4</w:t>
                            </w:r>
                          </w:p>
                          <w:p w14:paraId="2D142E44" w14:textId="12A1FFD6" w:rsidR="005D45E1" w:rsidRPr="00692C9B" w:rsidRDefault="000044B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Anbaugebiet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37001">
                              <w:rPr>
                                <w:rFonts w:ascii="Cambria" w:hAnsi="Cambria"/>
                                <w:lang w:val="en-GB"/>
                              </w:rPr>
                              <w:t>Apuli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</w:t>
                            </w:r>
                          </w:p>
                          <w:p w14:paraId="78E1BC26" w14:textId="2A0F4841" w:rsidR="005D45E1" w:rsidRPr="00A453D5" w:rsidRDefault="000044B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1540DF4C" w:rsidR="002A7550" w:rsidRPr="00A453D5" w:rsidRDefault="000044B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EIGENSCHAFTEN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3D55854" w14:textId="77777777" w:rsidR="009921DB" w:rsidRPr="009921DB" w:rsidRDefault="000044B1" w:rsidP="009921DB">
                            <w:pPr>
                              <w:pStyle w:val="Default"/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</w:pPr>
                            <w:r w:rsidRPr="009921DB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  <w:lang w:val="en-GB"/>
                              </w:rPr>
                              <w:t>Weinbereitung</w:t>
                            </w:r>
                            <w:r w:rsidR="002A7550" w:rsidRPr="009921DB"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  <w:t>:</w:t>
                            </w:r>
                            <w:r w:rsidR="00150179" w:rsidRPr="009921DB"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9921DB" w:rsidRPr="009921DB">
                              <w:rPr>
                                <w:rFonts w:ascii="Cambria" w:hAnsi="Cambria"/>
                                <w:sz w:val="22"/>
                                <w:szCs w:val="22"/>
                                <w:lang w:val="de-DE"/>
                              </w:rPr>
                              <w:t>Sobald die Gärung abgeschlossen ist, reift der Wein in Stahltanks bis zur Abfüllung</w:t>
                            </w:r>
                          </w:p>
                          <w:p w14:paraId="7C397BC3" w14:textId="1AAA5C38" w:rsidR="001D4A8D" w:rsidRPr="009921DB" w:rsidRDefault="00D25303" w:rsidP="009921DB">
                            <w:pPr>
                              <w:pStyle w:val="Default"/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</w:pPr>
                            <w:r w:rsidRPr="009921DB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  <w:lang w:val="en-GB"/>
                              </w:rPr>
                              <w:t>A</w:t>
                            </w:r>
                            <w:r w:rsidR="000044B1" w:rsidRPr="009921DB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  <w:lang w:val="en-GB"/>
                              </w:rPr>
                              <w:t>usbau</w:t>
                            </w:r>
                            <w:r w:rsidR="00A54178" w:rsidRPr="009921DB">
                              <w:rPr>
                                <w:rFonts w:ascii="Cambria" w:hAnsi="Cambria"/>
                                <w:b/>
                                <w:sz w:val="22"/>
                                <w:szCs w:val="22"/>
                                <w:lang w:val="en-GB"/>
                              </w:rPr>
                              <w:t>:</w:t>
                            </w:r>
                            <w:r w:rsidR="001D4A8D" w:rsidRPr="009921DB">
                              <w:rPr>
                                <w:rFonts w:ascii="Cambria" w:hAnsi="Cambria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251F5D" w:rsidRPr="009921DB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Lagerung in Stahltanks bis zur Abfüllung</w:t>
                            </w:r>
                          </w:p>
                          <w:p w14:paraId="444DE040" w14:textId="602A5EF7" w:rsidR="000541D7" w:rsidRPr="00692C9B" w:rsidRDefault="000044B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Ertrag pro Hectar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B327D">
                              <w:rPr>
                                <w:rFonts w:ascii="Cambria" w:hAnsi="Cambria"/>
                                <w:lang w:val="en-GB"/>
                              </w:rPr>
                              <w:t>14000kg</w:t>
                            </w:r>
                          </w:p>
                          <w:p w14:paraId="05ECB7C2" w14:textId="31CB7E35" w:rsidR="002A7550" w:rsidRPr="005B1249" w:rsidRDefault="000044B1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B1249" w:rsidRPr="005B1249">
                              <w:rPr>
                                <w:rFonts w:ascii="Cambria" w:hAnsi="Cambria"/>
                                <w:lang w:val="de-DE"/>
                              </w:rPr>
                              <w:t>Intensives leuchtendes Rot</w:t>
                            </w:r>
                          </w:p>
                          <w:p w14:paraId="655230C4" w14:textId="5F0B76C4" w:rsidR="002A7550" w:rsidRPr="005B124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B1249" w:rsidRPr="005B1249">
                              <w:rPr>
                                <w:rFonts w:ascii="Cambria" w:hAnsi="Cambria"/>
                                <w:lang w:val="de-DE"/>
                              </w:rPr>
                              <w:t>Noten von roten Beeren</w:t>
                            </w:r>
                          </w:p>
                          <w:p w14:paraId="4C005811" w14:textId="7610595C" w:rsidR="00A54178" w:rsidRPr="005B1249" w:rsidRDefault="000044B1" w:rsidP="0003700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B1249" w:rsidRPr="005B1249">
                              <w:rPr>
                                <w:rFonts w:ascii="Cambria" w:hAnsi="Cambria"/>
                                <w:lang w:val="de-DE"/>
                              </w:rPr>
                              <w:t>Fruchtig und intensiv</w:t>
                            </w:r>
                          </w:p>
                          <w:p w14:paraId="349929D5" w14:textId="77777777" w:rsidR="00037001" w:rsidRPr="00A453D5" w:rsidRDefault="00037001" w:rsidP="00037001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5499B558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="000044B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PEISEEMPFEHLUNG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05BFCA44" w14:textId="4949E4CD" w:rsidR="00805D1A" w:rsidRPr="00805D1A" w:rsidRDefault="00CB4D36" w:rsidP="00CB4D36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B4D36">
                              <w:rPr>
                                <w:rFonts w:ascii="Cambria" w:hAnsi="Cambria"/>
                              </w:rPr>
                              <w:t xml:space="preserve">Ausgezeichnet </w:t>
                            </w:r>
                            <w:r w:rsidR="00805D1A" w:rsidRPr="00805D1A">
                              <w:rPr>
                                <w:rFonts w:ascii="Cambria" w:hAnsi="Cambria"/>
                                <w:lang w:val="de-DE"/>
                              </w:rPr>
                              <w:t>zu Vorspeisen und herzhaften ersten Gängen.</w:t>
                            </w:r>
                          </w:p>
                          <w:p w14:paraId="3AE37EB6" w14:textId="4CA3A03D" w:rsidR="00A54178" w:rsidRPr="00A453D5" w:rsidRDefault="00251F5D" w:rsidP="00251F5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251F5D">
                              <w:rPr>
                                <w:rFonts w:ascii="Cambria" w:hAnsi="Cambria"/>
                              </w:rPr>
                              <w:t xml:space="preserve">Serviertemperatur </w:t>
                            </w:r>
                            <w:r w:rsidR="00364005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9C4C46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09C04511" w:rsidR="005D45E1" w:rsidRPr="00C40DC0" w:rsidRDefault="0003700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PUGLIA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15017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TRE COLONNE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6A9D61F8" w:rsidR="005D45E1" w:rsidRPr="002A7550" w:rsidRDefault="000044B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37001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2FF2EBD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0044B1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37001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8A2CA0C" w14:textId="57BEC1EA" w:rsidR="005D45E1" w:rsidRPr="00D83630" w:rsidRDefault="000044B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Jahrgang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E3553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280D9111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</w:t>
                      </w:r>
                      <w:r w:rsidR="000044B1">
                        <w:rPr>
                          <w:rFonts w:ascii="Cambria" w:hAnsi="Cambria"/>
                          <w:b/>
                          <w:lang w:val="en-GB"/>
                        </w:rPr>
                        <w:t>tz</w:t>
                      </w:r>
                      <w:r w:rsidR="000044B1">
                        <w:rPr>
                          <w:rFonts w:ascii="Cambria" w:hAnsi="Cambria"/>
                          <w:b/>
                        </w:rPr>
                        <w:t xml:space="preserve">ucker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3EB47C5F" w14:textId="63EF895D" w:rsidR="005D45E1" w:rsidRPr="00692C9B" w:rsidRDefault="000044B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Säuregehalt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5,4</w:t>
                      </w:r>
                    </w:p>
                    <w:p w14:paraId="2D142E44" w14:textId="12A1FFD6" w:rsidR="005D45E1" w:rsidRPr="00692C9B" w:rsidRDefault="000044B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Anbaugebiet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37001">
                        <w:rPr>
                          <w:rFonts w:ascii="Cambria" w:hAnsi="Cambria"/>
                          <w:lang w:val="en-GB"/>
                        </w:rPr>
                        <w:t>Apuli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en</w:t>
                      </w:r>
                    </w:p>
                    <w:p w14:paraId="78E1BC26" w14:textId="2A0F4841" w:rsidR="005D45E1" w:rsidRPr="00A453D5" w:rsidRDefault="000044B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1540DF4C" w:rsidR="002A7550" w:rsidRPr="00A453D5" w:rsidRDefault="000044B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EIGENSCHAFTEN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3D55854" w14:textId="77777777" w:rsidR="009921DB" w:rsidRPr="009921DB" w:rsidRDefault="000044B1" w:rsidP="009921DB">
                      <w:pPr>
                        <w:pStyle w:val="Default"/>
                        <w:rPr>
                          <w:rFonts w:ascii="Cambria" w:hAnsi="Cambria"/>
                          <w:sz w:val="22"/>
                          <w:szCs w:val="22"/>
                        </w:rPr>
                      </w:pPr>
                      <w:r w:rsidRPr="009921DB">
                        <w:rPr>
                          <w:rFonts w:ascii="Cambria" w:hAnsi="Cambria"/>
                          <w:b/>
                          <w:sz w:val="22"/>
                          <w:szCs w:val="22"/>
                          <w:lang w:val="en-GB"/>
                        </w:rPr>
                        <w:t>Weinbereitung</w:t>
                      </w:r>
                      <w:r w:rsidR="002A7550" w:rsidRPr="009921DB"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  <w:t>:</w:t>
                      </w:r>
                      <w:r w:rsidR="00150179" w:rsidRPr="009921DB"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9921DB" w:rsidRPr="009921DB">
                        <w:rPr>
                          <w:rFonts w:ascii="Cambria" w:hAnsi="Cambria"/>
                          <w:sz w:val="22"/>
                          <w:szCs w:val="22"/>
                          <w:lang w:val="de-DE"/>
                        </w:rPr>
                        <w:t>Sobald die Gärung abgeschlossen ist, reift der Wein in Stahltanks bis zur Abfüllung</w:t>
                      </w:r>
                    </w:p>
                    <w:p w14:paraId="7C397BC3" w14:textId="1AAA5C38" w:rsidR="001D4A8D" w:rsidRPr="009921DB" w:rsidRDefault="00D25303" w:rsidP="009921DB">
                      <w:pPr>
                        <w:pStyle w:val="Default"/>
                        <w:rPr>
                          <w:rFonts w:ascii="Cambria" w:hAnsi="Cambria"/>
                          <w:sz w:val="22"/>
                          <w:szCs w:val="22"/>
                        </w:rPr>
                      </w:pPr>
                      <w:r w:rsidRPr="009921DB">
                        <w:rPr>
                          <w:rFonts w:ascii="Cambria" w:hAnsi="Cambria"/>
                          <w:b/>
                          <w:sz w:val="22"/>
                          <w:szCs w:val="22"/>
                          <w:lang w:val="en-GB"/>
                        </w:rPr>
                        <w:t>A</w:t>
                      </w:r>
                      <w:r w:rsidR="000044B1" w:rsidRPr="009921DB">
                        <w:rPr>
                          <w:rFonts w:ascii="Cambria" w:hAnsi="Cambria"/>
                          <w:b/>
                          <w:sz w:val="22"/>
                          <w:szCs w:val="22"/>
                          <w:lang w:val="en-GB"/>
                        </w:rPr>
                        <w:t>usbau</w:t>
                      </w:r>
                      <w:r w:rsidR="00A54178" w:rsidRPr="009921DB">
                        <w:rPr>
                          <w:rFonts w:ascii="Cambria" w:hAnsi="Cambria"/>
                          <w:b/>
                          <w:sz w:val="22"/>
                          <w:szCs w:val="22"/>
                          <w:lang w:val="en-GB"/>
                        </w:rPr>
                        <w:t>:</w:t>
                      </w:r>
                      <w:r w:rsidR="001D4A8D" w:rsidRPr="009921DB">
                        <w:rPr>
                          <w:rFonts w:ascii="Cambria" w:hAnsi="Cambria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251F5D" w:rsidRPr="009921DB">
                        <w:rPr>
                          <w:rFonts w:ascii="Cambria" w:hAnsi="Cambria"/>
                          <w:sz w:val="22"/>
                          <w:szCs w:val="22"/>
                        </w:rPr>
                        <w:t>Lagerung in Stahltanks bis zur Abfüllung</w:t>
                      </w:r>
                    </w:p>
                    <w:p w14:paraId="444DE040" w14:textId="602A5EF7" w:rsidR="000541D7" w:rsidRPr="00692C9B" w:rsidRDefault="000044B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Ertrag pro Hectar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B327D">
                        <w:rPr>
                          <w:rFonts w:ascii="Cambria" w:hAnsi="Cambria"/>
                          <w:lang w:val="en-GB"/>
                        </w:rPr>
                        <w:t>14000kg</w:t>
                      </w:r>
                    </w:p>
                    <w:p w14:paraId="05ECB7C2" w14:textId="31CB7E35" w:rsidR="002A7550" w:rsidRPr="005B1249" w:rsidRDefault="000044B1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B1249" w:rsidRPr="005B1249">
                        <w:rPr>
                          <w:rFonts w:ascii="Cambria" w:hAnsi="Cambria"/>
                          <w:lang w:val="de-DE"/>
                        </w:rPr>
                        <w:t>Intensives leuchtendes Rot</w:t>
                      </w:r>
                    </w:p>
                    <w:p w14:paraId="655230C4" w14:textId="5F0B76C4" w:rsidR="002A7550" w:rsidRPr="005B1249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B1249" w:rsidRPr="005B1249">
                        <w:rPr>
                          <w:rFonts w:ascii="Cambria" w:hAnsi="Cambria"/>
                          <w:lang w:val="de-DE"/>
                        </w:rPr>
                        <w:t>Noten von roten Beeren</w:t>
                      </w:r>
                    </w:p>
                    <w:p w14:paraId="4C005811" w14:textId="7610595C" w:rsidR="00A54178" w:rsidRPr="005B1249" w:rsidRDefault="000044B1" w:rsidP="0003700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B1249" w:rsidRPr="005B1249">
                        <w:rPr>
                          <w:rFonts w:ascii="Cambria" w:hAnsi="Cambria"/>
                          <w:lang w:val="de-DE"/>
                        </w:rPr>
                        <w:t>Fruchtig und intensiv</w:t>
                      </w:r>
                    </w:p>
                    <w:p w14:paraId="349929D5" w14:textId="77777777" w:rsidR="00037001" w:rsidRPr="00A453D5" w:rsidRDefault="00037001" w:rsidP="00037001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5499B558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</w:t>
                      </w:r>
                      <w:r w:rsidR="000044B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PEISEEMPFEHLUNG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05BFCA44" w14:textId="4949E4CD" w:rsidR="00805D1A" w:rsidRPr="00805D1A" w:rsidRDefault="00CB4D36" w:rsidP="00CB4D36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B4D36">
                        <w:rPr>
                          <w:rFonts w:ascii="Cambria" w:hAnsi="Cambria"/>
                        </w:rPr>
                        <w:t xml:space="preserve">Ausgezeichnet </w:t>
                      </w:r>
                      <w:r w:rsidR="00805D1A" w:rsidRPr="00805D1A">
                        <w:rPr>
                          <w:rFonts w:ascii="Cambria" w:hAnsi="Cambria"/>
                          <w:lang w:val="de-DE"/>
                        </w:rPr>
                        <w:t>zu Vorspeisen und herzhaften ersten Gängen.</w:t>
                      </w:r>
                    </w:p>
                    <w:p w14:paraId="3AE37EB6" w14:textId="4CA3A03D" w:rsidR="00A54178" w:rsidRPr="00A453D5" w:rsidRDefault="00251F5D" w:rsidP="00251F5D">
                      <w:pPr>
                        <w:spacing w:after="80"/>
                        <w:rPr>
                          <w:lang w:val="en-GB"/>
                        </w:rPr>
                      </w:pPr>
                      <w:r w:rsidRPr="00251F5D">
                        <w:rPr>
                          <w:rFonts w:ascii="Cambria" w:hAnsi="Cambria"/>
                        </w:rPr>
                        <w:t xml:space="preserve">Serviertemperatur </w:t>
                      </w:r>
                      <w:r w:rsidR="00364005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9C4C46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1F376C2C">
            <wp:simplePos x="0" y="0"/>
            <wp:positionH relativeFrom="column">
              <wp:posOffset>107315</wp:posOffset>
            </wp:positionH>
            <wp:positionV relativeFrom="paragraph">
              <wp:posOffset>269875</wp:posOffset>
            </wp:positionV>
            <wp:extent cx="1929130" cy="647890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647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6071DFCF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</w:t>
                            </w:r>
                            <w:r w:rsidR="000044B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/ PAL</w:t>
                            </w:r>
                            <w:r w:rsidR="000044B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ETTISIERUNG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FABC94F" w:rsidR="00DC25CD" w:rsidRPr="00692C9B" w:rsidRDefault="000044B1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21C17FE2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0044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066B8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14005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185DE0A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0044B1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>4974</w:t>
                            </w:r>
                          </w:p>
                          <w:p w14:paraId="469E4D53" w14:textId="670ED542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0044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</w:t>
                            </w:r>
                            <w:r w:rsidR="000044B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801786800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A5066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513</w:t>
                            </w:r>
                          </w:p>
                          <w:p w14:paraId="4209526D" w14:textId="0B954BB0" w:rsidR="00DC25CD" w:rsidRPr="00866DFA" w:rsidRDefault="000044B1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</w:t>
                            </w:r>
                            <w:r w:rsidRPr="000044B1">
                              <w:rPr>
                                <w:rFonts w:ascii="Cambria" w:hAnsi="Cambria"/>
                              </w:rPr>
                              <w:t>Korken/Schraubverschluss</w:t>
                            </w:r>
                          </w:p>
                          <w:p w14:paraId="7AAC014D" w14:textId="32195FC4" w:rsidR="00DC25CD" w:rsidRPr="00866DFA" w:rsidRDefault="000044B1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/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0044B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33BAE1C8" w14:textId="73A06205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</w:t>
                            </w:r>
                            <w:r w:rsidR="000044B1">
                              <w:rPr>
                                <w:rFonts w:ascii="Cambria" w:hAnsi="Cambria"/>
                                <w:lang w:val="en-GB"/>
                              </w:rPr>
                              <w:t>ettengröße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</w:t>
                            </w:r>
                            <w:r w:rsidR="000044B1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23748468" w14:textId="66FBE2E4" w:rsidR="00DC25CD" w:rsidRPr="00866DFA" w:rsidRDefault="005B7078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ge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4EAA23C4" w:rsidR="00DC25CD" w:rsidRPr="00866DFA" w:rsidRDefault="005B7078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>125</w:t>
                            </w:r>
                          </w:p>
                          <w:p w14:paraId="0455C2C6" w14:textId="0813DA3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5B707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B707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603AE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7,0</w:t>
                            </w:r>
                          </w:p>
                          <w:p w14:paraId="691DE312" w14:textId="44CB8495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5B7078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</w:t>
                            </w:r>
                            <w:r w:rsidR="005B7078">
                              <w:rPr>
                                <w:rFonts w:ascii="Cambria" w:hAnsi="Cambria"/>
                                <w:lang w:val="fr-FR"/>
                              </w:rPr>
                              <w:t>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5B7078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603AE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1A2B7530" w14:textId="77777777" w:rsidR="002603AE" w:rsidRPr="00150179" w:rsidRDefault="002603AE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69DD600B" w:rsidR="00A41ACB" w:rsidRPr="00692C9B" w:rsidRDefault="005B7078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</w:t>
                            </w:r>
                            <w:r>
                              <w:rPr>
                                <w:rFonts w:ascii="Cambria" w:hAnsi="Cambria"/>
                              </w:rPr>
                              <w:t>ält</w:t>
                            </w:r>
                            <w:r w:rsidR="00866DFA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Sulfite</w:t>
                            </w:r>
                          </w:p>
                          <w:p w14:paraId="6FC824C9" w14:textId="075619C8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B7078"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</w:p>
                          <w:p w14:paraId="6C382B34" w14:textId="52720F8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0E3553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6071DFCF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</w:t>
                      </w:r>
                      <w:r w:rsidR="000044B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/ PAL</w:t>
                      </w:r>
                      <w:r w:rsidR="000044B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ETTISIERUNG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FABC94F" w:rsidR="00DC25CD" w:rsidRPr="00692C9B" w:rsidRDefault="000044B1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21C17FE2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0044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066B8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14005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185DE0A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0044B1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>4974</w:t>
                      </w:r>
                    </w:p>
                    <w:p w14:paraId="469E4D53" w14:textId="670ED542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0044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</w:t>
                      </w:r>
                      <w:r w:rsidR="000044B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801786800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A5066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513</w:t>
                      </w:r>
                    </w:p>
                    <w:p w14:paraId="4209526D" w14:textId="0B954BB0" w:rsidR="00DC25CD" w:rsidRPr="00866DFA" w:rsidRDefault="000044B1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</w:t>
                      </w:r>
                      <w:r w:rsidRPr="000044B1">
                        <w:rPr>
                          <w:rFonts w:ascii="Cambria" w:hAnsi="Cambria"/>
                        </w:rPr>
                        <w:t>Korken/Schraubverschluss</w:t>
                      </w:r>
                    </w:p>
                    <w:p w14:paraId="7AAC014D" w14:textId="32195FC4" w:rsidR="00DC25CD" w:rsidRPr="00866DFA" w:rsidRDefault="000044B1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/ 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0044B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33BAE1C8" w14:textId="73A06205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</w:t>
                      </w:r>
                      <w:r w:rsidR="000044B1">
                        <w:rPr>
                          <w:rFonts w:ascii="Cambria" w:hAnsi="Cambria"/>
                          <w:lang w:val="en-GB"/>
                        </w:rPr>
                        <w:t>ettengröße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</w:t>
                      </w:r>
                      <w:r w:rsidR="000044B1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23748468" w14:textId="66FBE2E4" w:rsidR="00DC25CD" w:rsidRPr="00866DFA" w:rsidRDefault="005B7078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ge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4EAA23C4" w:rsidR="00DC25CD" w:rsidRPr="00866DFA" w:rsidRDefault="005B7078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>125</w:t>
                      </w:r>
                    </w:p>
                    <w:p w14:paraId="0455C2C6" w14:textId="0813DA3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5B707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B707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603AE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7,0</w:t>
                      </w:r>
                    </w:p>
                    <w:p w14:paraId="691DE312" w14:textId="44CB8495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5B7078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</w:t>
                      </w:r>
                      <w:r w:rsidR="005B7078">
                        <w:rPr>
                          <w:rFonts w:ascii="Cambria" w:hAnsi="Cambria"/>
                          <w:lang w:val="fr-FR"/>
                        </w:rPr>
                        <w:t>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5B7078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603AE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1A2B7530" w14:textId="77777777" w:rsidR="002603AE" w:rsidRPr="00150179" w:rsidRDefault="002603AE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69DD600B" w:rsidR="00A41ACB" w:rsidRPr="00692C9B" w:rsidRDefault="005B7078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</w:t>
                      </w:r>
                      <w:r>
                        <w:rPr>
                          <w:rFonts w:ascii="Cambria" w:hAnsi="Cambria"/>
                        </w:rPr>
                        <w:t>ält</w:t>
                      </w:r>
                      <w:r w:rsidR="00866DFA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Sulfite</w:t>
                      </w:r>
                    </w:p>
                    <w:p w14:paraId="6FC824C9" w14:textId="075619C8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B7078">
                        <w:rPr>
                          <w:rFonts w:ascii="Cambria" w:hAnsi="Cambria"/>
                          <w:lang w:val="en-GB"/>
                        </w:rPr>
                        <w:t>frei</w:t>
                      </w:r>
                    </w:p>
                    <w:p w14:paraId="6C382B34" w14:textId="52720F8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0E3553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74176" w14:textId="77777777" w:rsidR="00076BB3" w:rsidRDefault="00076BB3" w:rsidP="005D45E1">
      <w:pPr>
        <w:spacing w:after="0" w:line="240" w:lineRule="auto"/>
      </w:pPr>
      <w:r>
        <w:separator/>
      </w:r>
    </w:p>
  </w:endnote>
  <w:endnote w:type="continuationSeparator" w:id="0">
    <w:p w14:paraId="1B896148" w14:textId="77777777" w:rsidR="00076BB3" w:rsidRDefault="00076BB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150179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50179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150179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50179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F23DF" w14:textId="77777777" w:rsidR="00076BB3" w:rsidRDefault="00076BB3" w:rsidP="005D45E1">
      <w:pPr>
        <w:spacing w:after="0" w:line="240" w:lineRule="auto"/>
      </w:pPr>
      <w:r>
        <w:separator/>
      </w:r>
    </w:p>
  </w:footnote>
  <w:footnote w:type="continuationSeparator" w:id="0">
    <w:p w14:paraId="2AA3F44B" w14:textId="77777777" w:rsidR="00076BB3" w:rsidRDefault="00076BB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5A6AD598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4B1"/>
    <w:rsid w:val="00015BA1"/>
    <w:rsid w:val="00037001"/>
    <w:rsid w:val="00050CC8"/>
    <w:rsid w:val="000541D7"/>
    <w:rsid w:val="0005557B"/>
    <w:rsid w:val="000663AF"/>
    <w:rsid w:val="00066B8C"/>
    <w:rsid w:val="00075225"/>
    <w:rsid w:val="00076BB3"/>
    <w:rsid w:val="000D1FCD"/>
    <w:rsid w:val="000E3553"/>
    <w:rsid w:val="001106F8"/>
    <w:rsid w:val="0013015B"/>
    <w:rsid w:val="0014077C"/>
    <w:rsid w:val="0014548B"/>
    <w:rsid w:val="00150179"/>
    <w:rsid w:val="001723F8"/>
    <w:rsid w:val="00186E8C"/>
    <w:rsid w:val="001D4A8D"/>
    <w:rsid w:val="001F3F53"/>
    <w:rsid w:val="002036AA"/>
    <w:rsid w:val="00251F5D"/>
    <w:rsid w:val="00257F1E"/>
    <w:rsid w:val="002603AE"/>
    <w:rsid w:val="002A7550"/>
    <w:rsid w:val="002C385A"/>
    <w:rsid w:val="003126F2"/>
    <w:rsid w:val="00324612"/>
    <w:rsid w:val="00364005"/>
    <w:rsid w:val="0037054D"/>
    <w:rsid w:val="00402017"/>
    <w:rsid w:val="00425FD5"/>
    <w:rsid w:val="004463FF"/>
    <w:rsid w:val="00447420"/>
    <w:rsid w:val="00487C90"/>
    <w:rsid w:val="00497A21"/>
    <w:rsid w:val="004B1D59"/>
    <w:rsid w:val="0051476C"/>
    <w:rsid w:val="0055448B"/>
    <w:rsid w:val="0055749A"/>
    <w:rsid w:val="00567035"/>
    <w:rsid w:val="005B1249"/>
    <w:rsid w:val="005B7078"/>
    <w:rsid w:val="005C2732"/>
    <w:rsid w:val="005D45E1"/>
    <w:rsid w:val="00602172"/>
    <w:rsid w:val="00692C9B"/>
    <w:rsid w:val="006B43F2"/>
    <w:rsid w:val="00735DA4"/>
    <w:rsid w:val="00777C36"/>
    <w:rsid w:val="00781091"/>
    <w:rsid w:val="00793088"/>
    <w:rsid w:val="007B327D"/>
    <w:rsid w:val="00805D1A"/>
    <w:rsid w:val="00825B33"/>
    <w:rsid w:val="008468C5"/>
    <w:rsid w:val="00866DFA"/>
    <w:rsid w:val="008B6113"/>
    <w:rsid w:val="008E5CF0"/>
    <w:rsid w:val="008F040E"/>
    <w:rsid w:val="00926765"/>
    <w:rsid w:val="009921DB"/>
    <w:rsid w:val="009C4C46"/>
    <w:rsid w:val="00A41ACB"/>
    <w:rsid w:val="00A453D5"/>
    <w:rsid w:val="00A5066F"/>
    <w:rsid w:val="00A532C1"/>
    <w:rsid w:val="00A54178"/>
    <w:rsid w:val="00A73693"/>
    <w:rsid w:val="00B36A2A"/>
    <w:rsid w:val="00B8101E"/>
    <w:rsid w:val="00B84EEF"/>
    <w:rsid w:val="00BB1A08"/>
    <w:rsid w:val="00BB5AD0"/>
    <w:rsid w:val="00BD7335"/>
    <w:rsid w:val="00BE6482"/>
    <w:rsid w:val="00C3291D"/>
    <w:rsid w:val="00C40DC0"/>
    <w:rsid w:val="00C46365"/>
    <w:rsid w:val="00C936E6"/>
    <w:rsid w:val="00CB4D36"/>
    <w:rsid w:val="00CD07D3"/>
    <w:rsid w:val="00CF3009"/>
    <w:rsid w:val="00D11037"/>
    <w:rsid w:val="00D16867"/>
    <w:rsid w:val="00D25303"/>
    <w:rsid w:val="00D56F55"/>
    <w:rsid w:val="00D83630"/>
    <w:rsid w:val="00DC0BFE"/>
    <w:rsid w:val="00DC25CD"/>
    <w:rsid w:val="00DE425C"/>
    <w:rsid w:val="00E42B36"/>
    <w:rsid w:val="00E5179D"/>
    <w:rsid w:val="00EE281D"/>
    <w:rsid w:val="00EF62AB"/>
    <w:rsid w:val="00F17204"/>
    <w:rsid w:val="00F86F76"/>
    <w:rsid w:val="00FA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customStyle="1" w:styleId="Default">
    <w:name w:val="Default"/>
    <w:rsid w:val="001501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921D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921D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0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28</cp:revision>
  <cp:lastPrinted>2023-11-03T16:08:00Z</cp:lastPrinted>
  <dcterms:created xsi:type="dcterms:W3CDTF">2024-05-21T14:27:00Z</dcterms:created>
  <dcterms:modified xsi:type="dcterms:W3CDTF">2026-05-15T09:58:00Z</dcterms:modified>
</cp:coreProperties>
</file>